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DB" w:rsidRPr="008076DB" w:rsidRDefault="008076DB" w:rsidP="008076DB">
      <w:pPr>
        <w:spacing w:after="0"/>
        <w:jc w:val="right"/>
        <w:rPr>
          <w:b/>
          <w:color w:val="767171" w:themeColor="background2" w:themeShade="80"/>
          <w:sz w:val="32"/>
          <w:szCs w:val="24"/>
        </w:rPr>
      </w:pPr>
      <w:r w:rsidRPr="008076DB">
        <w:rPr>
          <w:b/>
          <w:color w:val="767171" w:themeColor="background2" w:themeShade="80"/>
          <w:sz w:val="32"/>
          <w:szCs w:val="24"/>
        </w:rPr>
        <w:t xml:space="preserve">Maestría en Ciencias </w:t>
      </w:r>
    </w:p>
    <w:p w:rsidR="00BA7014" w:rsidRDefault="008076DB" w:rsidP="008076DB">
      <w:pPr>
        <w:spacing w:after="0"/>
        <w:jc w:val="right"/>
        <w:rPr>
          <w:b/>
          <w:sz w:val="24"/>
          <w:szCs w:val="24"/>
        </w:rPr>
      </w:pPr>
      <w:r w:rsidRPr="008076DB">
        <w:rPr>
          <w:b/>
          <w:color w:val="767171" w:themeColor="background2" w:themeShade="80"/>
          <w:sz w:val="32"/>
          <w:szCs w:val="24"/>
        </w:rPr>
        <w:t xml:space="preserve">en </w:t>
      </w:r>
      <w:proofErr w:type="spellStart"/>
      <w:r w:rsidRPr="008076DB">
        <w:rPr>
          <w:b/>
          <w:color w:val="767171" w:themeColor="background2" w:themeShade="80"/>
          <w:sz w:val="32"/>
          <w:szCs w:val="24"/>
        </w:rPr>
        <w:t>Neurometabolismo</w:t>
      </w:r>
      <w:proofErr w:type="spellEnd"/>
      <w:r w:rsidRPr="008076DB">
        <w:rPr>
          <w:b/>
          <w:color w:val="767171" w:themeColor="background2" w:themeShade="80"/>
          <w:sz w:val="32"/>
          <w:szCs w:val="24"/>
        </w:rPr>
        <w:t xml:space="preserve"> </w:t>
      </w:r>
      <w:r w:rsidRPr="008076DB">
        <w:rPr>
          <w:b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05FE604B" wp14:editId="0AC0DF7C">
            <wp:simplePos x="0" y="0"/>
            <wp:positionH relativeFrom="page">
              <wp:posOffset>1082650</wp:posOffset>
            </wp:positionH>
            <wp:positionV relativeFrom="margin">
              <wp:align>top</wp:align>
            </wp:positionV>
            <wp:extent cx="885480" cy="1078372"/>
            <wp:effectExtent l="0" t="0" r="0" b="762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480" cy="1078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6DB">
        <w:rPr>
          <w:b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54877F96" wp14:editId="6D368F28">
            <wp:simplePos x="0" y="0"/>
            <wp:positionH relativeFrom="page">
              <wp:posOffset>2106778</wp:posOffset>
            </wp:positionH>
            <wp:positionV relativeFrom="margin">
              <wp:align>top</wp:align>
            </wp:positionV>
            <wp:extent cx="980236" cy="1089964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6547" b="5952"/>
                    <a:stretch>
                      <a:fillRect/>
                    </a:stretch>
                  </pic:blipFill>
                  <pic:spPr>
                    <a:xfrm>
                      <a:off x="0" y="0"/>
                      <a:ext cx="980236" cy="1089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014" w:rsidRPr="008076DB" w:rsidRDefault="00BA7014">
      <w:pPr>
        <w:jc w:val="center"/>
        <w:rPr>
          <w:sz w:val="24"/>
          <w:szCs w:val="24"/>
        </w:rPr>
      </w:pPr>
    </w:p>
    <w:p w:rsidR="008076DB" w:rsidRPr="008076DB" w:rsidRDefault="008076DB">
      <w:pPr>
        <w:jc w:val="center"/>
        <w:rPr>
          <w:sz w:val="24"/>
          <w:szCs w:val="24"/>
        </w:rPr>
      </w:pPr>
    </w:p>
    <w:p w:rsidR="008076DB" w:rsidRDefault="008076DB">
      <w:pPr>
        <w:jc w:val="center"/>
        <w:rPr>
          <w:b/>
          <w:sz w:val="24"/>
          <w:szCs w:val="24"/>
        </w:rPr>
      </w:pPr>
    </w:p>
    <w:p w:rsidR="008076DB" w:rsidRPr="000A3C9E" w:rsidRDefault="000A3C9E">
      <w:pPr>
        <w:jc w:val="center"/>
        <w:rPr>
          <w:color w:val="767171" w:themeColor="background2" w:themeShade="80"/>
          <w:sz w:val="28"/>
          <w:szCs w:val="24"/>
        </w:rPr>
      </w:pPr>
      <w:r w:rsidRPr="000A3C9E">
        <w:rPr>
          <w:b/>
          <w:color w:val="767171" w:themeColor="background2" w:themeShade="80"/>
          <w:sz w:val="28"/>
          <w:szCs w:val="24"/>
        </w:rPr>
        <w:t xml:space="preserve">Carta de recomendación </w:t>
      </w:r>
      <w:bookmarkStart w:id="0" w:name="_GoBack"/>
      <w:bookmarkEnd w:id="0"/>
      <w:r w:rsidRPr="000A3C9E">
        <w:rPr>
          <w:b/>
          <w:color w:val="767171" w:themeColor="background2" w:themeShade="80"/>
          <w:sz w:val="28"/>
          <w:szCs w:val="24"/>
        </w:rPr>
        <w:t xml:space="preserve">para </w:t>
      </w:r>
      <w:r w:rsidR="008076DB" w:rsidRPr="000A3C9E">
        <w:rPr>
          <w:b/>
          <w:color w:val="767171" w:themeColor="background2" w:themeShade="80"/>
          <w:sz w:val="28"/>
          <w:szCs w:val="24"/>
        </w:rPr>
        <w:t xml:space="preserve">el </w:t>
      </w:r>
      <w:r w:rsidRPr="000A3C9E">
        <w:rPr>
          <w:b/>
          <w:color w:val="767171" w:themeColor="background2" w:themeShade="80"/>
          <w:sz w:val="28"/>
          <w:szCs w:val="24"/>
        </w:rPr>
        <w:t xml:space="preserve">aspirante </w:t>
      </w:r>
    </w:p>
    <w:p w:rsidR="009F7ABC" w:rsidRDefault="000A3C9E" w:rsidP="009F7ABC">
      <w:pPr>
        <w:jc w:val="both"/>
        <w:rPr>
          <w:sz w:val="24"/>
          <w:szCs w:val="24"/>
        </w:rPr>
      </w:pPr>
      <w:r>
        <w:rPr>
          <w:sz w:val="24"/>
          <w:szCs w:val="24"/>
        </w:rPr>
        <w:t>En mi calidad 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[cargo o relación con el aspirante, por ejemplo, "profesor(a)", "asesor(a)", "su</w:t>
      </w:r>
      <w:r>
        <w:rPr>
          <w:b/>
          <w:sz w:val="24"/>
          <w:szCs w:val="24"/>
        </w:rPr>
        <w:t>pervisor(a)"]</w:t>
      </w:r>
      <w:r>
        <w:rPr>
          <w:sz w:val="24"/>
          <w:szCs w:val="24"/>
        </w:rPr>
        <w:t xml:space="preserve">, </w:t>
      </w:r>
      <w:r w:rsidR="008076DB">
        <w:rPr>
          <w:sz w:val="24"/>
          <w:szCs w:val="24"/>
        </w:rPr>
        <w:t>me permito extender la siguiente carta</w:t>
      </w:r>
      <w:r w:rsidR="009F7ABC">
        <w:rPr>
          <w:sz w:val="24"/>
          <w:szCs w:val="24"/>
        </w:rPr>
        <w:t xml:space="preserve"> de recomendación</w:t>
      </w:r>
      <w:r w:rsidR="008076DB">
        <w:rPr>
          <w:sz w:val="24"/>
          <w:szCs w:val="24"/>
        </w:rPr>
        <w:t xml:space="preserve"> a                               </w:t>
      </w:r>
      <w:proofErr w:type="gramStart"/>
      <w:r w:rsidR="008076DB">
        <w:rPr>
          <w:sz w:val="24"/>
          <w:szCs w:val="24"/>
        </w:rPr>
        <w:t xml:space="preserve">  ,</w:t>
      </w:r>
      <w:proofErr w:type="gramEnd"/>
      <w:r w:rsidR="008076DB">
        <w:rPr>
          <w:sz w:val="24"/>
          <w:szCs w:val="24"/>
        </w:rPr>
        <w:t xml:space="preserve"> </w:t>
      </w:r>
      <w:r w:rsidR="009F7ABC">
        <w:rPr>
          <w:sz w:val="24"/>
          <w:szCs w:val="24"/>
        </w:rPr>
        <w:t xml:space="preserve">he tenido la oportunidad de observar y evaluar sus habilidades personales y/o profesionales durante </w:t>
      </w:r>
      <w:r w:rsidR="009F7ABC">
        <w:rPr>
          <w:b/>
          <w:sz w:val="24"/>
          <w:szCs w:val="24"/>
        </w:rPr>
        <w:t>[período de tiempo]</w:t>
      </w:r>
      <w:r w:rsidR="009F7ABC">
        <w:rPr>
          <w:sz w:val="24"/>
          <w:szCs w:val="24"/>
        </w:rPr>
        <w:t>.</w:t>
      </w:r>
    </w:p>
    <w:p w:rsidR="00BA7014" w:rsidRDefault="000A3C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Competencias </w:t>
      </w:r>
      <w:r>
        <w:rPr>
          <w:b/>
          <w:sz w:val="24"/>
          <w:szCs w:val="24"/>
        </w:rPr>
        <w:t>profesionales</w:t>
      </w:r>
      <w:r>
        <w:rPr>
          <w:b/>
          <w:color w:val="000000"/>
          <w:sz w:val="24"/>
          <w:szCs w:val="24"/>
        </w:rPr>
        <w:t xml:space="preserve"> y personales </w:t>
      </w:r>
    </w:p>
    <w:p w:rsidR="00BA7014" w:rsidRDefault="000A3C9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¿Cómo calificaría el dominio de conocimientos de recomendado en el área en la </w:t>
      </w:r>
      <w:r>
        <w:rPr>
          <w:sz w:val="24"/>
          <w:szCs w:val="24"/>
        </w:rPr>
        <w:t xml:space="preserve">que se desempeña? ¿Podría mencionar alguna actividad o proyecto en el que el recomendado haya destacado con respecto a sus compañeros de trabajo? </w:t>
      </w:r>
    </w:p>
    <w:p w:rsidR="008076DB" w:rsidRDefault="008076DB" w:rsidP="008076DB">
      <w:pPr>
        <w:jc w:val="both"/>
        <w:rPr>
          <w:sz w:val="24"/>
          <w:szCs w:val="24"/>
        </w:rPr>
      </w:pPr>
    </w:p>
    <w:p w:rsidR="008076DB" w:rsidRDefault="008076DB" w:rsidP="008076DB">
      <w:pPr>
        <w:jc w:val="both"/>
        <w:rPr>
          <w:sz w:val="24"/>
          <w:szCs w:val="24"/>
        </w:rPr>
      </w:pPr>
    </w:p>
    <w:p w:rsidR="00BA7014" w:rsidRDefault="00BA7014">
      <w:pPr>
        <w:jc w:val="both"/>
        <w:rPr>
          <w:sz w:val="24"/>
          <w:szCs w:val="24"/>
        </w:rPr>
      </w:pPr>
    </w:p>
    <w:p w:rsidR="00BA7014" w:rsidRDefault="000A3C9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calificaría su capacidad de análisis y resolución de problemas en el entorno en el que se desempeña el</w:t>
      </w:r>
      <w:r>
        <w:rPr>
          <w:sz w:val="24"/>
          <w:szCs w:val="24"/>
        </w:rPr>
        <w:t xml:space="preserve"> recomendado? ¿Cómo calificaría dicho desempeño con respecto a sus compañeros de trabajo?</w:t>
      </w:r>
    </w:p>
    <w:p w:rsidR="008076DB" w:rsidRDefault="008076DB" w:rsidP="008076DB">
      <w:pPr>
        <w:jc w:val="both"/>
        <w:rPr>
          <w:sz w:val="24"/>
          <w:szCs w:val="24"/>
        </w:rPr>
      </w:pPr>
    </w:p>
    <w:p w:rsidR="00BA7014" w:rsidRDefault="00BA7014">
      <w:pPr>
        <w:jc w:val="both"/>
        <w:rPr>
          <w:sz w:val="24"/>
          <w:szCs w:val="24"/>
        </w:rPr>
      </w:pPr>
    </w:p>
    <w:p w:rsidR="008076DB" w:rsidRDefault="008076DB">
      <w:pPr>
        <w:jc w:val="both"/>
        <w:rPr>
          <w:sz w:val="24"/>
          <w:szCs w:val="24"/>
        </w:rPr>
      </w:pPr>
    </w:p>
    <w:p w:rsidR="00BA7014" w:rsidRDefault="000A3C9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ámbito personal, ¿qué cualidades relevantes para el ámbito laboral ha mostrado el recomendado (responsabilidad, compromiso, ética, trabajo en equipo,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) ?</w:t>
      </w:r>
      <w:proofErr w:type="gramEnd"/>
      <w:r>
        <w:rPr>
          <w:sz w:val="24"/>
          <w:szCs w:val="24"/>
        </w:rPr>
        <w:t>. ¿</w:t>
      </w:r>
      <w:r>
        <w:rPr>
          <w:sz w:val="24"/>
          <w:szCs w:val="24"/>
        </w:rPr>
        <w:t xml:space="preserve">En qué situaciones han sido favorables para el equipo de trabajo al que pertenece el </w:t>
      </w:r>
      <w:proofErr w:type="gramStart"/>
      <w:r>
        <w:rPr>
          <w:sz w:val="24"/>
          <w:szCs w:val="24"/>
        </w:rPr>
        <w:t>recomendado?.</w:t>
      </w:r>
      <w:proofErr w:type="gramEnd"/>
    </w:p>
    <w:p w:rsidR="008076DB" w:rsidRDefault="008076DB" w:rsidP="008076DB">
      <w:pPr>
        <w:jc w:val="both"/>
        <w:rPr>
          <w:sz w:val="24"/>
          <w:szCs w:val="24"/>
        </w:rPr>
      </w:pPr>
    </w:p>
    <w:p w:rsidR="008076DB" w:rsidRDefault="008076DB" w:rsidP="008076DB">
      <w:pPr>
        <w:jc w:val="both"/>
        <w:rPr>
          <w:sz w:val="24"/>
          <w:szCs w:val="24"/>
        </w:rPr>
      </w:pPr>
    </w:p>
    <w:p w:rsidR="008076DB" w:rsidRDefault="008076DB" w:rsidP="008076DB">
      <w:pPr>
        <w:jc w:val="both"/>
        <w:rPr>
          <w:sz w:val="24"/>
          <w:szCs w:val="24"/>
        </w:rPr>
      </w:pPr>
    </w:p>
    <w:p w:rsidR="009F7ABC" w:rsidRDefault="009F7ABC">
      <w:pPr>
        <w:jc w:val="both"/>
        <w:rPr>
          <w:b/>
          <w:color w:val="000000"/>
          <w:sz w:val="24"/>
          <w:szCs w:val="24"/>
        </w:rPr>
      </w:pPr>
    </w:p>
    <w:p w:rsidR="00BA7014" w:rsidRDefault="000A3C9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Evalúe al aspirante en los siguientes aspectos:</w:t>
      </w:r>
    </w:p>
    <w:tbl>
      <w:tblPr>
        <w:tblStyle w:val="a"/>
        <w:tblW w:w="8832" w:type="dxa"/>
        <w:tblInd w:w="-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60"/>
        <w:gridCol w:w="1243"/>
        <w:gridCol w:w="1243"/>
        <w:gridCol w:w="1243"/>
        <w:gridCol w:w="1243"/>
      </w:tblGrid>
      <w:tr w:rsidR="00BA7014">
        <w:trPr>
          <w:trHeight w:val="20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243" w:type="dxa"/>
            <w:shd w:val="clear" w:color="auto" w:fill="DBDBDB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Excelente</w:t>
            </w:r>
          </w:p>
        </w:tc>
        <w:tc>
          <w:tcPr>
            <w:tcW w:w="1243" w:type="dxa"/>
            <w:shd w:val="clear" w:color="auto" w:fill="DBDBDB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Bueno</w:t>
            </w:r>
          </w:p>
        </w:tc>
        <w:tc>
          <w:tcPr>
            <w:tcW w:w="1243" w:type="dxa"/>
            <w:shd w:val="clear" w:color="auto" w:fill="DBDBDB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Aceptable</w:t>
            </w:r>
          </w:p>
        </w:tc>
        <w:tc>
          <w:tcPr>
            <w:tcW w:w="1243" w:type="dxa"/>
            <w:shd w:val="clear" w:color="auto" w:fill="DBDBDB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Deficiente</w:t>
            </w:r>
          </w:p>
        </w:tc>
      </w:tr>
      <w:tr w:rsidR="00BA7014">
        <w:trPr>
          <w:trHeight w:val="20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 para trabajo colaborativo</w:t>
            </w: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F2F2F2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A7014">
        <w:trPr>
          <w:trHeight w:val="14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Iniciativa</w:t>
            </w: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F2F2F2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A7014">
        <w:trPr>
          <w:trHeight w:val="20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Madurez emocional</w:t>
            </w: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A7014">
        <w:trPr>
          <w:trHeight w:val="20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Adaptabilidad a nuevas situaciones</w:t>
            </w: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A7014">
        <w:trPr>
          <w:trHeight w:val="20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Tolerancia a la crítica</w:t>
            </w: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A7014">
        <w:trPr>
          <w:trHeight w:val="20"/>
        </w:trPr>
        <w:tc>
          <w:tcPr>
            <w:tcW w:w="38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0A3C9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 intelectual</w:t>
            </w: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014" w:rsidRDefault="00BA7014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7014" w:rsidRDefault="00BA7014">
      <w:pPr>
        <w:ind w:left="720"/>
        <w:jc w:val="both"/>
        <w:rPr>
          <w:sz w:val="24"/>
          <w:szCs w:val="24"/>
        </w:rPr>
      </w:pPr>
    </w:p>
    <w:p w:rsidR="00BA7014" w:rsidRDefault="000A3C9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a su experiencia y considerando las fortalezas y debilidades del recomendado, ¿considera que este posee cualidades y habilidades aptas para realizar estudios de posgrado en el área de investigación científica de Neurociencias, y </w:t>
      </w:r>
      <w:proofErr w:type="gramStart"/>
      <w:r>
        <w:rPr>
          <w:sz w:val="24"/>
          <w:szCs w:val="24"/>
        </w:rPr>
        <w:t>porque</w:t>
      </w:r>
      <w:proofErr w:type="gramEnd"/>
      <w:r>
        <w:rPr>
          <w:sz w:val="24"/>
          <w:szCs w:val="24"/>
        </w:rPr>
        <w:t>?</w:t>
      </w:r>
    </w:p>
    <w:p w:rsidR="00BA7014" w:rsidRDefault="00BA7014">
      <w:pPr>
        <w:ind w:left="720"/>
        <w:jc w:val="both"/>
        <w:rPr>
          <w:sz w:val="24"/>
          <w:szCs w:val="24"/>
        </w:rPr>
      </w:pPr>
    </w:p>
    <w:p w:rsidR="008076DB" w:rsidRDefault="008076DB">
      <w:pPr>
        <w:ind w:left="720"/>
        <w:jc w:val="both"/>
        <w:rPr>
          <w:sz w:val="24"/>
          <w:szCs w:val="24"/>
        </w:rPr>
      </w:pPr>
    </w:p>
    <w:p w:rsidR="008076DB" w:rsidRDefault="008076DB">
      <w:pPr>
        <w:ind w:left="720"/>
        <w:jc w:val="both"/>
        <w:rPr>
          <w:sz w:val="24"/>
          <w:szCs w:val="24"/>
        </w:rPr>
      </w:pPr>
    </w:p>
    <w:p w:rsidR="00BA7014" w:rsidRDefault="000A3C9E">
      <w:pPr>
        <w:jc w:val="both"/>
        <w:rPr>
          <w:sz w:val="24"/>
          <w:szCs w:val="24"/>
        </w:rPr>
      </w:pPr>
      <w:r>
        <w:rPr>
          <w:sz w:val="24"/>
          <w:szCs w:val="24"/>
        </w:rPr>
        <w:t>Reitero</w:t>
      </w:r>
      <w:r>
        <w:rPr>
          <w:sz w:val="24"/>
          <w:szCs w:val="24"/>
        </w:rPr>
        <w:t xml:space="preserve"> mi plena disposición para ampliar la información aquí presentada o responder cualquier duda que pudiera surgir.</w:t>
      </w:r>
    </w:p>
    <w:p w:rsidR="00BA7014" w:rsidRDefault="000A3C9E">
      <w:pPr>
        <w:jc w:val="both"/>
        <w:rPr>
          <w:sz w:val="24"/>
          <w:szCs w:val="24"/>
        </w:rPr>
      </w:pPr>
      <w:r>
        <w:rPr>
          <w:sz w:val="24"/>
          <w:szCs w:val="24"/>
        </w:rPr>
        <w:t>Sin más por el momento, agradezco la atención prestada a esta recomendación.</w:t>
      </w:r>
    </w:p>
    <w:p w:rsidR="00BA7014" w:rsidRDefault="000A3C9E">
      <w:pPr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9F7ABC" w:rsidRDefault="009F7ABC">
      <w:pPr>
        <w:rPr>
          <w:b/>
          <w:sz w:val="24"/>
          <w:szCs w:val="24"/>
        </w:rPr>
      </w:pPr>
    </w:p>
    <w:p w:rsidR="00BA7014" w:rsidRDefault="000A3C9E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</w:p>
    <w:p w:rsidR="00BA7014" w:rsidRDefault="000A3C9E">
      <w:pPr>
        <w:rPr>
          <w:sz w:val="24"/>
          <w:szCs w:val="24"/>
        </w:rPr>
      </w:pPr>
      <w:r>
        <w:rPr>
          <w:b/>
          <w:sz w:val="24"/>
          <w:szCs w:val="24"/>
        </w:rPr>
        <w:t>[Nombre completo del recomendante]</w:t>
      </w:r>
      <w:r>
        <w:rPr>
          <w:sz w:val="24"/>
          <w:szCs w:val="24"/>
        </w:rPr>
        <w:br/>
      </w:r>
      <w:r>
        <w:rPr>
          <w:sz w:val="24"/>
          <w:szCs w:val="24"/>
        </w:rPr>
        <w:t>[Cargo o relación]</w:t>
      </w:r>
      <w:r>
        <w:rPr>
          <w:sz w:val="24"/>
          <w:szCs w:val="24"/>
        </w:rPr>
        <w:br/>
        <w:t>[Institución o empresa]</w:t>
      </w:r>
      <w:r>
        <w:rPr>
          <w:sz w:val="24"/>
          <w:szCs w:val="24"/>
        </w:rPr>
        <w:br/>
        <w:t>[Correo electrónico y/o teléfono]</w:t>
      </w:r>
    </w:p>
    <w:p w:rsidR="00BA7014" w:rsidRDefault="00BA7014">
      <w:pPr>
        <w:rPr>
          <w:sz w:val="24"/>
          <w:szCs w:val="24"/>
        </w:rPr>
      </w:pPr>
    </w:p>
    <w:p w:rsidR="00BA7014" w:rsidRDefault="000A3C9E">
      <w:pPr>
        <w:tabs>
          <w:tab w:val="left" w:pos="9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Favor de enviar esta carta a la Coordinación del programa de Maestría en Ciencias en </w:t>
      </w:r>
      <w:proofErr w:type="spellStart"/>
      <w:r>
        <w:rPr>
          <w:b/>
          <w:sz w:val="24"/>
          <w:szCs w:val="24"/>
        </w:rPr>
        <w:t>Neurometabolismo</w:t>
      </w:r>
      <w:proofErr w:type="spellEnd"/>
      <w:r>
        <w:rPr>
          <w:b/>
          <w:sz w:val="24"/>
          <w:szCs w:val="24"/>
        </w:rPr>
        <w:t xml:space="preserve">: </w:t>
      </w:r>
      <w:hyperlink r:id="rId9">
        <w:r>
          <w:rPr>
            <w:b/>
            <w:color w:val="0563C1"/>
            <w:sz w:val="24"/>
            <w:szCs w:val="24"/>
            <w:u w:val="single"/>
          </w:rPr>
          <w:t>ana.gabriela.hernan</w:t>
        </w:r>
        <w:r>
          <w:rPr>
            <w:b/>
            <w:color w:val="0563C1"/>
            <w:sz w:val="24"/>
            <w:szCs w:val="24"/>
            <w:u w:val="single"/>
          </w:rPr>
          <w:t>dez@uaq.mx</w:t>
        </w:r>
      </w:hyperlink>
      <w:r>
        <w:rPr>
          <w:b/>
          <w:sz w:val="24"/>
          <w:szCs w:val="24"/>
        </w:rPr>
        <w:t xml:space="preserve"> </w:t>
      </w:r>
    </w:p>
    <w:p w:rsidR="00BA7014" w:rsidRPr="009F7ABC" w:rsidRDefault="000A3C9E" w:rsidP="009F7ABC">
      <w:pPr>
        <w:tabs>
          <w:tab w:val="left" w:pos="960"/>
        </w:tabs>
        <w:jc w:val="both"/>
        <w:rPr>
          <w:b/>
        </w:rPr>
      </w:pPr>
      <w:r>
        <w:rPr>
          <w:b/>
          <w:i/>
        </w:rPr>
        <w:t>El recomendante no debe incluir al aspirante en el correo, ya que la recomendación es confidencial. La información proporcionada se manejará con absoluta confidencialidad.</w:t>
      </w:r>
    </w:p>
    <w:sectPr w:rsidR="00BA7014" w:rsidRPr="009F7AB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94BFD"/>
    <w:multiLevelType w:val="multilevel"/>
    <w:tmpl w:val="E4983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4"/>
    <w:rsid w:val="000A3C9E"/>
    <w:rsid w:val="001E1218"/>
    <w:rsid w:val="002A40FF"/>
    <w:rsid w:val="004E25E2"/>
    <w:rsid w:val="00587CB5"/>
    <w:rsid w:val="008076DB"/>
    <w:rsid w:val="009F7ABC"/>
    <w:rsid w:val="00BA7014"/>
    <w:rsid w:val="00B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598D"/>
  <w15:docId w15:val="{592958BE-F660-4694-A085-E4DB107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55E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E2F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a.gabriela.hernandez@uaq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bCj2sD0kayScxxOw3kFC5iouw==">CgMxLjA4AHIhMWs3Ri1Dc3NPeXdITUp6R2JZTU5pQVgwSXBldkVtcndk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E4F58-D261-44E4-A339-2B4BBA56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Pastén</dc:creator>
  <cp:lastModifiedBy>Gabriela Puga</cp:lastModifiedBy>
  <cp:revision>4</cp:revision>
  <cp:lastPrinted>2025-03-20T18:40:00Z</cp:lastPrinted>
  <dcterms:created xsi:type="dcterms:W3CDTF">2025-03-20T18:38:00Z</dcterms:created>
  <dcterms:modified xsi:type="dcterms:W3CDTF">2025-03-20T20:10:00Z</dcterms:modified>
</cp:coreProperties>
</file>